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A8" w:rsidRPr="00314C72" w:rsidRDefault="00314C72" w:rsidP="00314C72">
      <w:pPr>
        <w:jc w:val="center"/>
        <w:rPr>
          <w:b/>
          <w:u w:val="single"/>
        </w:rPr>
      </w:pPr>
      <w:r w:rsidRPr="00314C72">
        <w:rPr>
          <w:b/>
          <w:u w:val="single"/>
        </w:rPr>
        <w:t>MINUTES</w:t>
      </w:r>
    </w:p>
    <w:p w:rsidR="00314C72" w:rsidRPr="00314C72" w:rsidRDefault="00314C72" w:rsidP="00314C72">
      <w:pPr>
        <w:jc w:val="center"/>
        <w:rPr>
          <w:b/>
          <w:u w:val="single"/>
        </w:rPr>
      </w:pPr>
      <w:r w:rsidRPr="00314C72">
        <w:rPr>
          <w:b/>
          <w:u w:val="single"/>
        </w:rPr>
        <w:t>CITY OF SUWANEE, GEORGIA</w:t>
      </w:r>
    </w:p>
    <w:p w:rsidR="00314C72" w:rsidRPr="00314C72" w:rsidRDefault="00314C72" w:rsidP="00314C72">
      <w:pPr>
        <w:jc w:val="center"/>
        <w:rPr>
          <w:b/>
          <w:u w:val="single"/>
        </w:rPr>
      </w:pPr>
      <w:r w:rsidRPr="00314C72">
        <w:rPr>
          <w:b/>
          <w:u w:val="single"/>
        </w:rPr>
        <w:t>PUBLIC ARTS COMMISSION (PAC) MEETING</w:t>
      </w:r>
    </w:p>
    <w:p w:rsidR="00314C72" w:rsidRPr="00314C72" w:rsidRDefault="00314C72" w:rsidP="00314C72">
      <w:pPr>
        <w:jc w:val="center"/>
        <w:rPr>
          <w:b/>
          <w:u w:val="single"/>
        </w:rPr>
      </w:pPr>
      <w:r w:rsidRPr="00314C72">
        <w:rPr>
          <w:b/>
          <w:u w:val="single"/>
        </w:rPr>
        <w:t>OCTOBER 7, 2015</w:t>
      </w:r>
    </w:p>
    <w:p w:rsidR="00314C72" w:rsidRDefault="00314C72" w:rsidP="00314C72">
      <w:pPr>
        <w:jc w:val="center"/>
        <w:rPr>
          <w:b/>
          <w:u w:val="single"/>
        </w:rPr>
      </w:pPr>
      <w:r w:rsidRPr="00314C72">
        <w:rPr>
          <w:b/>
          <w:u w:val="single"/>
        </w:rPr>
        <w:t>6:00 PM</w:t>
      </w:r>
    </w:p>
    <w:p w:rsidR="00314C72" w:rsidRDefault="00314C72" w:rsidP="00314C72">
      <w:pPr>
        <w:jc w:val="center"/>
        <w:rPr>
          <w:b/>
          <w:u w:val="single"/>
        </w:rPr>
      </w:pPr>
    </w:p>
    <w:p w:rsidR="00830425" w:rsidRDefault="00830425" w:rsidP="00314C72">
      <w:pPr>
        <w:rPr>
          <w:b/>
          <w:sz w:val="22"/>
          <w:szCs w:val="22"/>
          <w:u w:val="single"/>
        </w:rPr>
      </w:pPr>
    </w:p>
    <w:p w:rsidR="00314C72" w:rsidRPr="00830425" w:rsidRDefault="00314C72" w:rsidP="00314C72">
      <w:pPr>
        <w:rPr>
          <w:b/>
          <w:sz w:val="22"/>
          <w:szCs w:val="22"/>
          <w:u w:val="single"/>
        </w:rPr>
      </w:pPr>
      <w:r w:rsidRPr="00830425">
        <w:rPr>
          <w:b/>
          <w:sz w:val="22"/>
          <w:szCs w:val="22"/>
          <w:u w:val="single"/>
        </w:rPr>
        <w:t>Attending:</w:t>
      </w:r>
    </w:p>
    <w:p w:rsidR="00314C72" w:rsidRPr="00830425" w:rsidRDefault="00314C72" w:rsidP="00314C72">
      <w:pPr>
        <w:rPr>
          <w:sz w:val="22"/>
          <w:szCs w:val="22"/>
        </w:rPr>
      </w:pPr>
      <w:r w:rsidRPr="00830425">
        <w:rPr>
          <w:sz w:val="22"/>
          <w:szCs w:val="22"/>
        </w:rPr>
        <w:t xml:space="preserve">Commission members:  Lisa Winton, Berney Kirkland, Cherie Heringer, </w:t>
      </w:r>
      <w:proofErr w:type="gramStart"/>
      <w:r w:rsidRPr="00830425">
        <w:rPr>
          <w:sz w:val="22"/>
          <w:szCs w:val="22"/>
        </w:rPr>
        <w:t>Suza</w:t>
      </w:r>
      <w:r w:rsidR="00830425" w:rsidRPr="00830425">
        <w:rPr>
          <w:sz w:val="22"/>
          <w:szCs w:val="22"/>
        </w:rPr>
        <w:t>nne</w:t>
      </w:r>
      <w:proofErr w:type="gramEnd"/>
      <w:r w:rsidR="00830425" w:rsidRPr="00830425">
        <w:rPr>
          <w:sz w:val="22"/>
          <w:szCs w:val="22"/>
        </w:rPr>
        <w:t xml:space="preserve"> Holtkamp</w:t>
      </w:r>
      <w:r w:rsidRPr="00830425">
        <w:rPr>
          <w:sz w:val="22"/>
          <w:szCs w:val="22"/>
        </w:rPr>
        <w:t xml:space="preserve"> (Absent:</w:t>
      </w:r>
      <w:r w:rsidR="00066AE1" w:rsidRPr="00830425">
        <w:rPr>
          <w:sz w:val="22"/>
          <w:szCs w:val="22"/>
        </w:rPr>
        <w:t xml:space="preserve"> Tim O’Br</w:t>
      </w:r>
      <w:r w:rsidR="00D02E67" w:rsidRPr="00830425">
        <w:rPr>
          <w:sz w:val="22"/>
          <w:szCs w:val="22"/>
        </w:rPr>
        <w:t>ien, Vickie Johnson, one vacancy</w:t>
      </w:r>
      <w:r w:rsidR="00830425" w:rsidRPr="00830425">
        <w:rPr>
          <w:sz w:val="22"/>
          <w:szCs w:val="22"/>
        </w:rPr>
        <w:t>)</w:t>
      </w:r>
    </w:p>
    <w:p w:rsidR="00314C72" w:rsidRPr="00830425" w:rsidRDefault="00314C72" w:rsidP="00314C72">
      <w:pPr>
        <w:rPr>
          <w:sz w:val="22"/>
          <w:szCs w:val="22"/>
        </w:rPr>
      </w:pPr>
    </w:p>
    <w:p w:rsidR="00314C72" w:rsidRPr="00830425" w:rsidRDefault="00314C72" w:rsidP="00314C72">
      <w:pPr>
        <w:rPr>
          <w:sz w:val="22"/>
          <w:szCs w:val="22"/>
        </w:rPr>
      </w:pPr>
      <w:r w:rsidRPr="00830425">
        <w:rPr>
          <w:sz w:val="22"/>
          <w:szCs w:val="22"/>
        </w:rPr>
        <w:t>Staff:  Denise Brinson, Toni Shrewsbury</w:t>
      </w:r>
    </w:p>
    <w:p w:rsidR="00314C72" w:rsidRPr="00830425" w:rsidRDefault="00314C72" w:rsidP="00314C72">
      <w:pPr>
        <w:rPr>
          <w:sz w:val="22"/>
          <w:szCs w:val="22"/>
        </w:rPr>
      </w:pPr>
    </w:p>
    <w:p w:rsidR="00314C72" w:rsidRPr="00830425" w:rsidRDefault="00314C72" w:rsidP="00314C72">
      <w:pPr>
        <w:rPr>
          <w:b/>
          <w:sz w:val="22"/>
          <w:szCs w:val="22"/>
          <w:u w:val="single"/>
        </w:rPr>
      </w:pPr>
      <w:r w:rsidRPr="00830425">
        <w:rPr>
          <w:b/>
          <w:sz w:val="22"/>
          <w:szCs w:val="22"/>
          <w:u w:val="single"/>
        </w:rPr>
        <w:t>Call to Order</w:t>
      </w:r>
    </w:p>
    <w:p w:rsidR="00314C72" w:rsidRPr="00830425" w:rsidRDefault="00314C72" w:rsidP="00314C72">
      <w:pPr>
        <w:rPr>
          <w:sz w:val="22"/>
          <w:szCs w:val="22"/>
        </w:rPr>
      </w:pPr>
      <w:r w:rsidRPr="00830425">
        <w:rPr>
          <w:sz w:val="22"/>
          <w:szCs w:val="22"/>
        </w:rPr>
        <w:t>Lisa Winton called the meeting to order at 6:07 p.m.</w:t>
      </w:r>
    </w:p>
    <w:p w:rsidR="00314C72" w:rsidRPr="00830425" w:rsidRDefault="00314C72" w:rsidP="00314C72">
      <w:pPr>
        <w:rPr>
          <w:sz w:val="22"/>
          <w:szCs w:val="22"/>
        </w:rPr>
      </w:pPr>
    </w:p>
    <w:p w:rsidR="00314C72" w:rsidRPr="00830425" w:rsidRDefault="00314C72" w:rsidP="00314C72">
      <w:pPr>
        <w:rPr>
          <w:b/>
          <w:sz w:val="22"/>
          <w:szCs w:val="22"/>
          <w:u w:val="single"/>
        </w:rPr>
      </w:pPr>
      <w:r w:rsidRPr="00830425">
        <w:rPr>
          <w:b/>
          <w:sz w:val="22"/>
          <w:szCs w:val="22"/>
          <w:u w:val="single"/>
        </w:rPr>
        <w:t>Approval of Minutes</w:t>
      </w:r>
    </w:p>
    <w:p w:rsidR="00314C72" w:rsidRPr="00830425" w:rsidRDefault="00314C72" w:rsidP="00314C72">
      <w:pPr>
        <w:rPr>
          <w:sz w:val="22"/>
          <w:szCs w:val="22"/>
        </w:rPr>
      </w:pPr>
      <w:r w:rsidRPr="00830425">
        <w:rPr>
          <w:sz w:val="22"/>
          <w:szCs w:val="22"/>
        </w:rPr>
        <w:t>Berney Kirkland moved to approve the minutes from the September 2, 2015 meeting as presented (Cherie Heringer 2</w:t>
      </w:r>
      <w:r w:rsidRPr="00830425">
        <w:rPr>
          <w:sz w:val="22"/>
          <w:szCs w:val="22"/>
          <w:vertAlign w:val="superscript"/>
        </w:rPr>
        <w:t>nd</w:t>
      </w:r>
      <w:r w:rsidR="00066AE1" w:rsidRPr="00830425">
        <w:rPr>
          <w:sz w:val="22"/>
          <w:szCs w:val="22"/>
        </w:rPr>
        <w:t>).  Motion carried 4-0</w:t>
      </w:r>
      <w:r w:rsidRPr="00830425">
        <w:rPr>
          <w:sz w:val="22"/>
          <w:szCs w:val="22"/>
        </w:rPr>
        <w:t>.</w:t>
      </w:r>
    </w:p>
    <w:p w:rsidR="00314C72" w:rsidRPr="00830425" w:rsidRDefault="00314C72" w:rsidP="00314C72">
      <w:pPr>
        <w:rPr>
          <w:sz w:val="22"/>
          <w:szCs w:val="22"/>
        </w:rPr>
      </w:pPr>
    </w:p>
    <w:p w:rsidR="00314C72" w:rsidRPr="00830425" w:rsidRDefault="00314C72" w:rsidP="00314C72">
      <w:pPr>
        <w:rPr>
          <w:b/>
          <w:sz w:val="22"/>
          <w:szCs w:val="22"/>
          <w:u w:val="single"/>
        </w:rPr>
      </w:pPr>
      <w:r w:rsidRPr="00830425">
        <w:rPr>
          <w:b/>
          <w:sz w:val="22"/>
          <w:szCs w:val="22"/>
          <w:u w:val="single"/>
        </w:rPr>
        <w:t>Adoption of the Agenda</w:t>
      </w:r>
    </w:p>
    <w:p w:rsidR="00314C72" w:rsidRPr="00830425" w:rsidRDefault="00314C72" w:rsidP="00314C72">
      <w:pPr>
        <w:rPr>
          <w:sz w:val="22"/>
          <w:szCs w:val="22"/>
        </w:rPr>
      </w:pPr>
      <w:r w:rsidRPr="00830425">
        <w:rPr>
          <w:sz w:val="22"/>
          <w:szCs w:val="22"/>
        </w:rPr>
        <w:t>Suzanne Holtkamp moved to adopt the agenda as presented (Berney Kirkland 2</w:t>
      </w:r>
      <w:r w:rsidRPr="00830425">
        <w:rPr>
          <w:sz w:val="22"/>
          <w:szCs w:val="22"/>
          <w:vertAlign w:val="superscript"/>
        </w:rPr>
        <w:t>nd</w:t>
      </w:r>
      <w:r w:rsidR="00066AE1" w:rsidRPr="00830425">
        <w:rPr>
          <w:sz w:val="22"/>
          <w:szCs w:val="22"/>
        </w:rPr>
        <w:t>).  Motion carried 4-0</w:t>
      </w:r>
      <w:r w:rsidRPr="00830425">
        <w:rPr>
          <w:sz w:val="22"/>
          <w:szCs w:val="22"/>
        </w:rPr>
        <w:t>.</w:t>
      </w:r>
    </w:p>
    <w:p w:rsidR="00314C72" w:rsidRPr="00830425" w:rsidRDefault="00314C72" w:rsidP="00314C72">
      <w:pPr>
        <w:rPr>
          <w:sz w:val="22"/>
          <w:szCs w:val="22"/>
        </w:rPr>
      </w:pPr>
    </w:p>
    <w:p w:rsidR="00314C72" w:rsidRPr="00830425" w:rsidRDefault="00314C72" w:rsidP="00314C72">
      <w:pPr>
        <w:rPr>
          <w:b/>
          <w:sz w:val="22"/>
          <w:szCs w:val="22"/>
          <w:u w:val="single"/>
        </w:rPr>
      </w:pPr>
      <w:r w:rsidRPr="00830425">
        <w:rPr>
          <w:b/>
          <w:sz w:val="22"/>
          <w:szCs w:val="22"/>
          <w:u w:val="single"/>
        </w:rPr>
        <w:t>Public Art Master Plan Update</w:t>
      </w:r>
    </w:p>
    <w:p w:rsidR="00E2415B" w:rsidRPr="00830425" w:rsidRDefault="00E2415B" w:rsidP="00314C72">
      <w:pPr>
        <w:rPr>
          <w:sz w:val="22"/>
          <w:szCs w:val="22"/>
        </w:rPr>
      </w:pPr>
      <w:r w:rsidRPr="00830425">
        <w:rPr>
          <w:sz w:val="22"/>
          <w:szCs w:val="22"/>
        </w:rPr>
        <w:t xml:space="preserve">Denise Brinson reported </w:t>
      </w:r>
      <w:r w:rsidR="00314C72" w:rsidRPr="00830425">
        <w:rPr>
          <w:sz w:val="22"/>
          <w:szCs w:val="22"/>
        </w:rPr>
        <w:t>the Public Art</w:t>
      </w:r>
      <w:r w:rsidR="00D02E67" w:rsidRPr="00830425">
        <w:rPr>
          <w:sz w:val="22"/>
          <w:szCs w:val="22"/>
        </w:rPr>
        <w:t xml:space="preserve"> Master Plan was</w:t>
      </w:r>
      <w:r w:rsidR="009B0E0A" w:rsidRPr="00830425">
        <w:rPr>
          <w:sz w:val="22"/>
          <w:szCs w:val="22"/>
        </w:rPr>
        <w:t xml:space="preserve"> adopted by City Council on</w:t>
      </w:r>
      <w:r w:rsidR="00D02E67" w:rsidRPr="00830425">
        <w:rPr>
          <w:sz w:val="22"/>
          <w:szCs w:val="22"/>
        </w:rPr>
        <w:t xml:space="preserve"> </w:t>
      </w:r>
      <w:r w:rsidRPr="00830425">
        <w:rPr>
          <w:sz w:val="22"/>
          <w:szCs w:val="22"/>
        </w:rPr>
        <w:t xml:space="preserve">September 22, 2015.  The </w:t>
      </w:r>
      <w:r w:rsidR="00D02E67" w:rsidRPr="00830425">
        <w:rPr>
          <w:sz w:val="22"/>
          <w:szCs w:val="22"/>
        </w:rPr>
        <w:t xml:space="preserve">draft </w:t>
      </w:r>
      <w:r w:rsidRPr="00830425">
        <w:rPr>
          <w:sz w:val="22"/>
          <w:szCs w:val="22"/>
        </w:rPr>
        <w:t xml:space="preserve">document will be posted on the City website </w:t>
      </w:r>
      <w:r w:rsidR="00D02E67" w:rsidRPr="00830425">
        <w:rPr>
          <w:sz w:val="22"/>
          <w:szCs w:val="22"/>
        </w:rPr>
        <w:t xml:space="preserve">and printed copies will be made available </w:t>
      </w:r>
      <w:r w:rsidRPr="00830425">
        <w:rPr>
          <w:sz w:val="22"/>
          <w:szCs w:val="22"/>
        </w:rPr>
        <w:t xml:space="preserve">once </w:t>
      </w:r>
      <w:r w:rsidR="00D02E67" w:rsidRPr="00830425">
        <w:rPr>
          <w:sz w:val="22"/>
          <w:szCs w:val="22"/>
        </w:rPr>
        <w:t xml:space="preserve">minor </w:t>
      </w:r>
      <w:r w:rsidRPr="00830425">
        <w:rPr>
          <w:sz w:val="22"/>
          <w:szCs w:val="22"/>
        </w:rPr>
        <w:t>revisions are mad</w:t>
      </w:r>
      <w:r w:rsidR="00066AE1" w:rsidRPr="00830425">
        <w:rPr>
          <w:sz w:val="22"/>
          <w:szCs w:val="22"/>
        </w:rPr>
        <w:t xml:space="preserve">e.  The PAC anticipates utilizing the document for planning purposes. </w:t>
      </w:r>
    </w:p>
    <w:p w:rsidR="00E2415B" w:rsidRPr="00830425" w:rsidRDefault="00E2415B" w:rsidP="00314C72">
      <w:pPr>
        <w:rPr>
          <w:sz w:val="22"/>
          <w:szCs w:val="22"/>
        </w:rPr>
      </w:pPr>
    </w:p>
    <w:p w:rsidR="00D02E67" w:rsidRPr="00830425" w:rsidRDefault="00837C30" w:rsidP="00837C30">
      <w:pPr>
        <w:rPr>
          <w:sz w:val="22"/>
          <w:szCs w:val="22"/>
        </w:rPr>
      </w:pPr>
      <w:r w:rsidRPr="00830425">
        <w:rPr>
          <w:b/>
          <w:sz w:val="22"/>
          <w:szCs w:val="22"/>
          <w:u w:val="single"/>
        </w:rPr>
        <w:t>Project Updates</w:t>
      </w:r>
      <w:r w:rsidRPr="00830425">
        <w:rPr>
          <w:sz w:val="22"/>
          <w:szCs w:val="22"/>
        </w:rPr>
        <w:br/>
      </w:r>
      <w:r w:rsidR="00E2415B" w:rsidRPr="00830425">
        <w:rPr>
          <w:sz w:val="22"/>
          <w:szCs w:val="22"/>
          <w:u w:val="single"/>
        </w:rPr>
        <w:t>Secory Donation Request</w:t>
      </w:r>
      <w:r w:rsidR="00E2415B" w:rsidRPr="00830425">
        <w:rPr>
          <w:sz w:val="22"/>
          <w:szCs w:val="22"/>
        </w:rPr>
        <w:t xml:space="preserve"> – Lisa Winton updated the PAC regarding </w:t>
      </w:r>
      <w:r w:rsidRPr="00830425">
        <w:rPr>
          <w:sz w:val="22"/>
          <w:szCs w:val="22"/>
        </w:rPr>
        <w:t xml:space="preserve">her </w:t>
      </w:r>
      <w:r w:rsidR="00E2415B" w:rsidRPr="00830425">
        <w:rPr>
          <w:sz w:val="22"/>
          <w:szCs w:val="22"/>
        </w:rPr>
        <w:t>previous convers</w:t>
      </w:r>
      <w:r w:rsidRPr="00830425">
        <w:rPr>
          <w:sz w:val="22"/>
          <w:szCs w:val="22"/>
        </w:rPr>
        <w:t>ations with</w:t>
      </w:r>
    </w:p>
    <w:p w:rsidR="00E2415B" w:rsidRPr="00830425" w:rsidRDefault="00837C30" w:rsidP="00837C30">
      <w:pPr>
        <w:rPr>
          <w:sz w:val="22"/>
          <w:szCs w:val="22"/>
        </w:rPr>
      </w:pPr>
      <w:r w:rsidRPr="00830425">
        <w:rPr>
          <w:sz w:val="22"/>
          <w:szCs w:val="22"/>
        </w:rPr>
        <w:t>Mr. Secory about</w:t>
      </w:r>
      <w:r w:rsidR="00E2415B" w:rsidRPr="00830425">
        <w:rPr>
          <w:sz w:val="22"/>
          <w:szCs w:val="22"/>
        </w:rPr>
        <w:t xml:space="preserve"> his donation request and discussion ensued.</w:t>
      </w:r>
      <w:r w:rsidR="00830425" w:rsidRPr="00830425">
        <w:rPr>
          <w:sz w:val="22"/>
          <w:szCs w:val="22"/>
        </w:rPr>
        <w:t xml:space="preserve"> </w:t>
      </w:r>
      <w:r w:rsidRPr="00830425">
        <w:rPr>
          <w:sz w:val="22"/>
          <w:szCs w:val="22"/>
        </w:rPr>
        <w:t xml:space="preserve"> </w:t>
      </w:r>
      <w:r w:rsidR="00E2415B" w:rsidRPr="00830425">
        <w:rPr>
          <w:sz w:val="22"/>
          <w:szCs w:val="22"/>
        </w:rPr>
        <w:t xml:space="preserve">Suzanne Holtkamp moved </w:t>
      </w:r>
      <w:r w:rsidR="00830425" w:rsidRPr="00830425">
        <w:rPr>
          <w:sz w:val="22"/>
          <w:szCs w:val="22"/>
        </w:rPr>
        <w:t xml:space="preserve">to </w:t>
      </w:r>
      <w:r w:rsidR="00E2415B" w:rsidRPr="00830425">
        <w:rPr>
          <w:sz w:val="22"/>
          <w:szCs w:val="22"/>
        </w:rPr>
        <w:t>not</w:t>
      </w:r>
      <w:r w:rsidR="00830425" w:rsidRPr="00830425">
        <w:rPr>
          <w:sz w:val="22"/>
          <w:szCs w:val="22"/>
        </w:rPr>
        <w:t xml:space="preserve"> accept the donation</w:t>
      </w:r>
      <w:r w:rsidR="00E2415B" w:rsidRPr="00830425">
        <w:rPr>
          <w:sz w:val="22"/>
          <w:szCs w:val="22"/>
        </w:rPr>
        <w:t xml:space="preserve"> (Cherie </w:t>
      </w:r>
      <w:proofErr w:type="spellStart"/>
      <w:r w:rsidR="00E2415B" w:rsidRPr="00830425">
        <w:rPr>
          <w:sz w:val="22"/>
          <w:szCs w:val="22"/>
        </w:rPr>
        <w:t>Heringer</w:t>
      </w:r>
      <w:proofErr w:type="spellEnd"/>
      <w:r w:rsidR="00E2415B" w:rsidRPr="00830425">
        <w:rPr>
          <w:sz w:val="22"/>
          <w:szCs w:val="22"/>
        </w:rPr>
        <w:t xml:space="preserve"> 2</w:t>
      </w:r>
      <w:r w:rsidR="00E2415B" w:rsidRPr="00830425">
        <w:rPr>
          <w:sz w:val="22"/>
          <w:szCs w:val="22"/>
          <w:vertAlign w:val="superscript"/>
        </w:rPr>
        <w:t>nd</w:t>
      </w:r>
      <w:r w:rsidR="00D02E67" w:rsidRPr="00830425">
        <w:rPr>
          <w:sz w:val="22"/>
          <w:szCs w:val="22"/>
        </w:rPr>
        <w:t>)</w:t>
      </w:r>
      <w:r w:rsidR="00830425" w:rsidRPr="00830425">
        <w:rPr>
          <w:sz w:val="22"/>
          <w:szCs w:val="22"/>
        </w:rPr>
        <w:t xml:space="preserve">. </w:t>
      </w:r>
      <w:r w:rsidR="00D02E67" w:rsidRPr="00830425">
        <w:rPr>
          <w:sz w:val="22"/>
          <w:szCs w:val="22"/>
        </w:rPr>
        <w:t xml:space="preserve"> Motion carried 4-0.  Lisa will contact Mr. Secory regarding the decision.</w:t>
      </w:r>
    </w:p>
    <w:p w:rsidR="00837C30" w:rsidRPr="00830425" w:rsidRDefault="00837C30" w:rsidP="00837C30">
      <w:pPr>
        <w:rPr>
          <w:sz w:val="22"/>
          <w:szCs w:val="22"/>
        </w:rPr>
      </w:pPr>
    </w:p>
    <w:p w:rsidR="00837C30" w:rsidRPr="00830425" w:rsidRDefault="00837C30" w:rsidP="00837C30">
      <w:pPr>
        <w:rPr>
          <w:sz w:val="22"/>
          <w:szCs w:val="22"/>
        </w:rPr>
      </w:pPr>
      <w:r w:rsidRPr="00830425">
        <w:rPr>
          <w:sz w:val="22"/>
          <w:szCs w:val="22"/>
          <w:u w:val="single"/>
        </w:rPr>
        <w:t>Fundraiser – “The Black and White Event</w:t>
      </w:r>
      <w:r w:rsidR="00D02E67" w:rsidRPr="00830425">
        <w:rPr>
          <w:sz w:val="22"/>
          <w:szCs w:val="22"/>
          <w:u w:val="single"/>
        </w:rPr>
        <w:t>”</w:t>
      </w:r>
      <w:r w:rsidRPr="00830425">
        <w:rPr>
          <w:sz w:val="22"/>
          <w:szCs w:val="22"/>
        </w:rPr>
        <w:t xml:space="preserve"> – Cherie Heringer, event chair, shared that sponsor brochures have been designed and are in the proof/draft stage, the landing page for the City website is under construction, </w:t>
      </w:r>
      <w:r w:rsidR="00830425" w:rsidRPr="00830425">
        <w:rPr>
          <w:sz w:val="22"/>
          <w:szCs w:val="22"/>
        </w:rPr>
        <w:t xml:space="preserve">and </w:t>
      </w:r>
      <w:r w:rsidRPr="00830425">
        <w:rPr>
          <w:sz w:val="22"/>
          <w:szCs w:val="22"/>
        </w:rPr>
        <w:t xml:space="preserve">the </w:t>
      </w:r>
      <w:r w:rsidR="00830425" w:rsidRPr="00830425">
        <w:rPr>
          <w:sz w:val="22"/>
          <w:szCs w:val="22"/>
        </w:rPr>
        <w:t>“</w:t>
      </w:r>
      <w:r w:rsidRPr="00830425">
        <w:rPr>
          <w:sz w:val="22"/>
          <w:szCs w:val="22"/>
        </w:rPr>
        <w:t>save the date</w:t>
      </w:r>
      <w:r w:rsidR="00830425" w:rsidRPr="00830425">
        <w:rPr>
          <w:sz w:val="22"/>
          <w:szCs w:val="22"/>
        </w:rPr>
        <w:t>”</w:t>
      </w:r>
      <w:r w:rsidRPr="00830425">
        <w:rPr>
          <w:sz w:val="22"/>
          <w:szCs w:val="22"/>
        </w:rPr>
        <w:t xml:space="preserve"> postcard has been printed (see attached)</w:t>
      </w:r>
      <w:r w:rsidR="00830425" w:rsidRPr="00830425">
        <w:rPr>
          <w:sz w:val="22"/>
          <w:szCs w:val="22"/>
        </w:rPr>
        <w:t>.  She also shared that juried</w:t>
      </w:r>
      <w:r w:rsidRPr="00830425">
        <w:rPr>
          <w:sz w:val="22"/>
          <w:szCs w:val="22"/>
        </w:rPr>
        <w:t xml:space="preserve"> art created by the members of the North Gwinnett Arts Association will be available for purchase at the even</w:t>
      </w:r>
      <w:r w:rsidR="00830425" w:rsidRPr="00830425">
        <w:rPr>
          <w:sz w:val="22"/>
          <w:szCs w:val="22"/>
        </w:rPr>
        <w:t>t.</w:t>
      </w:r>
      <w:r w:rsidR="00D02E67" w:rsidRPr="00830425">
        <w:rPr>
          <w:sz w:val="22"/>
          <w:szCs w:val="22"/>
        </w:rPr>
        <w:t xml:space="preserve">  Cherie asked PAC members to send her</w:t>
      </w:r>
      <w:r w:rsidRPr="00830425">
        <w:rPr>
          <w:sz w:val="22"/>
          <w:szCs w:val="22"/>
        </w:rPr>
        <w:t xml:space="preserve"> referrals </w:t>
      </w:r>
      <w:r w:rsidR="00D02E67" w:rsidRPr="00830425">
        <w:rPr>
          <w:sz w:val="22"/>
          <w:szCs w:val="22"/>
        </w:rPr>
        <w:t>of possible sponsors.</w:t>
      </w:r>
    </w:p>
    <w:p w:rsidR="00837C30" w:rsidRPr="00830425" w:rsidRDefault="00837C30" w:rsidP="00837C30">
      <w:pPr>
        <w:rPr>
          <w:sz w:val="22"/>
          <w:szCs w:val="22"/>
        </w:rPr>
      </w:pPr>
    </w:p>
    <w:p w:rsidR="00837C30" w:rsidRPr="00830425" w:rsidRDefault="00837C30" w:rsidP="00837C30">
      <w:pPr>
        <w:rPr>
          <w:b/>
          <w:sz w:val="22"/>
          <w:szCs w:val="22"/>
          <w:u w:val="single"/>
        </w:rPr>
      </w:pPr>
      <w:r w:rsidRPr="00830425">
        <w:rPr>
          <w:b/>
          <w:sz w:val="22"/>
          <w:szCs w:val="22"/>
          <w:u w:val="single"/>
        </w:rPr>
        <w:t>Adjournment</w:t>
      </w:r>
    </w:p>
    <w:p w:rsidR="00837C30" w:rsidRPr="00830425" w:rsidRDefault="00837C30" w:rsidP="00837C30">
      <w:pPr>
        <w:rPr>
          <w:sz w:val="22"/>
          <w:szCs w:val="22"/>
        </w:rPr>
      </w:pPr>
      <w:r w:rsidRPr="00830425">
        <w:rPr>
          <w:sz w:val="22"/>
          <w:szCs w:val="22"/>
        </w:rPr>
        <w:t xml:space="preserve">Berney Kirkland moved to adjourn at </w:t>
      </w:r>
      <w:r w:rsidR="00066AE1" w:rsidRPr="00830425">
        <w:rPr>
          <w:sz w:val="22"/>
          <w:szCs w:val="22"/>
        </w:rPr>
        <w:t>7:00 p.m. (Suzanne Holtkamp 2</w:t>
      </w:r>
      <w:r w:rsidR="00066AE1" w:rsidRPr="00830425">
        <w:rPr>
          <w:sz w:val="22"/>
          <w:szCs w:val="22"/>
          <w:vertAlign w:val="superscript"/>
        </w:rPr>
        <w:t>nd</w:t>
      </w:r>
      <w:r w:rsidR="00066AE1" w:rsidRPr="00830425">
        <w:rPr>
          <w:sz w:val="22"/>
          <w:szCs w:val="22"/>
        </w:rPr>
        <w:t>).  Motion carried 4-0.</w:t>
      </w:r>
    </w:p>
    <w:p w:rsidR="00D02E67" w:rsidRPr="00830425" w:rsidRDefault="00D02E67" w:rsidP="00837C30">
      <w:pPr>
        <w:rPr>
          <w:sz w:val="22"/>
          <w:szCs w:val="22"/>
        </w:rPr>
      </w:pPr>
    </w:p>
    <w:p w:rsidR="00D02E67" w:rsidRPr="00830425" w:rsidRDefault="00D02E67" w:rsidP="00837C30">
      <w:pPr>
        <w:rPr>
          <w:sz w:val="22"/>
          <w:szCs w:val="22"/>
        </w:rPr>
      </w:pPr>
    </w:p>
    <w:p w:rsidR="005C2FBA" w:rsidRPr="00830425" w:rsidRDefault="005C2FBA" w:rsidP="00837C30">
      <w:pPr>
        <w:rPr>
          <w:sz w:val="22"/>
          <w:szCs w:val="22"/>
          <w:u w:val="single"/>
        </w:rPr>
      </w:pPr>
      <w:r w:rsidRPr="00830425">
        <w:rPr>
          <w:sz w:val="22"/>
          <w:szCs w:val="22"/>
        </w:rPr>
        <w:t>Minutes taken by Toni Shrewsbury</w:t>
      </w:r>
    </w:p>
    <w:p w:rsidR="00837C30" w:rsidRDefault="00837C30" w:rsidP="00E2415B">
      <w:pPr>
        <w:pStyle w:val="ListParagraph"/>
      </w:pPr>
      <w:bookmarkStart w:id="0" w:name="_GoBack"/>
      <w:bookmarkEnd w:id="0"/>
    </w:p>
    <w:p w:rsidR="00314C72" w:rsidRPr="00314C72" w:rsidRDefault="00314C72" w:rsidP="00314C72"/>
    <w:sectPr w:rsidR="00314C72" w:rsidRPr="00314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2533"/>
    <w:multiLevelType w:val="hybridMultilevel"/>
    <w:tmpl w:val="C392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72"/>
    <w:rsid w:val="00066AE1"/>
    <w:rsid w:val="00314C72"/>
    <w:rsid w:val="00481963"/>
    <w:rsid w:val="004E505E"/>
    <w:rsid w:val="005C2FBA"/>
    <w:rsid w:val="005D34E8"/>
    <w:rsid w:val="006B71A8"/>
    <w:rsid w:val="00830425"/>
    <w:rsid w:val="00837C30"/>
    <w:rsid w:val="009B0E0A"/>
    <w:rsid w:val="00B95426"/>
    <w:rsid w:val="00D02E67"/>
    <w:rsid w:val="00E2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0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0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0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0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0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0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0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0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0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0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0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05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05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0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05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05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0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50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50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0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505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505E"/>
    <w:rPr>
      <w:b/>
      <w:bCs/>
    </w:rPr>
  </w:style>
  <w:style w:type="character" w:styleId="Emphasis">
    <w:name w:val="Emphasis"/>
    <w:basedOn w:val="DefaultParagraphFont"/>
    <w:uiPriority w:val="20"/>
    <w:qFormat/>
    <w:rsid w:val="004E505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505E"/>
    <w:rPr>
      <w:szCs w:val="32"/>
    </w:rPr>
  </w:style>
  <w:style w:type="paragraph" w:styleId="ListParagraph">
    <w:name w:val="List Paragraph"/>
    <w:basedOn w:val="Normal"/>
    <w:uiPriority w:val="34"/>
    <w:qFormat/>
    <w:rsid w:val="004E50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05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05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05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05E"/>
    <w:rPr>
      <w:b/>
      <w:i/>
      <w:sz w:val="24"/>
    </w:rPr>
  </w:style>
  <w:style w:type="character" w:styleId="SubtleEmphasis">
    <w:name w:val="Subtle Emphasis"/>
    <w:uiPriority w:val="19"/>
    <w:qFormat/>
    <w:rsid w:val="004E505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505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505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505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505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05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505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0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05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0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0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05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05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05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05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05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05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05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05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05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05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05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05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E505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505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05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E505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E505E"/>
    <w:rPr>
      <w:b/>
      <w:bCs/>
    </w:rPr>
  </w:style>
  <w:style w:type="character" w:styleId="Emphasis">
    <w:name w:val="Emphasis"/>
    <w:basedOn w:val="DefaultParagraphFont"/>
    <w:uiPriority w:val="20"/>
    <w:qFormat/>
    <w:rsid w:val="004E505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E505E"/>
    <w:rPr>
      <w:szCs w:val="32"/>
    </w:rPr>
  </w:style>
  <w:style w:type="paragraph" w:styleId="ListParagraph">
    <w:name w:val="List Paragraph"/>
    <w:basedOn w:val="Normal"/>
    <w:uiPriority w:val="34"/>
    <w:qFormat/>
    <w:rsid w:val="004E50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E505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E505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05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05E"/>
    <w:rPr>
      <w:b/>
      <w:i/>
      <w:sz w:val="24"/>
    </w:rPr>
  </w:style>
  <w:style w:type="character" w:styleId="SubtleEmphasis">
    <w:name w:val="Subtle Emphasis"/>
    <w:uiPriority w:val="19"/>
    <w:qFormat/>
    <w:rsid w:val="004E505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E505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E505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E505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E505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50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Shrewsbury</dc:creator>
  <cp:lastModifiedBy>Denise Brinson</cp:lastModifiedBy>
  <cp:revision>3</cp:revision>
  <cp:lastPrinted>2015-11-02T00:43:00Z</cp:lastPrinted>
  <dcterms:created xsi:type="dcterms:W3CDTF">2015-11-02T01:07:00Z</dcterms:created>
  <dcterms:modified xsi:type="dcterms:W3CDTF">2015-11-02T15:45:00Z</dcterms:modified>
</cp:coreProperties>
</file>